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47" w:rsidRPr="00615A47" w:rsidRDefault="00034260" w:rsidP="00615A47">
      <w:pPr>
        <w:rPr>
          <w:rFonts w:ascii="Times New Roman" w:hAnsi="Times New Roman" w:cs="Times New Roman"/>
          <w:sz w:val="28"/>
          <w:szCs w:val="28"/>
        </w:rPr>
      </w:pPr>
      <w:r w:rsidRPr="00615A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615A47" w:rsidRPr="00615A4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07975" cy="307975"/>
            <wp:effectExtent l="19050" t="0" r="0" b="0"/>
            <wp:docPr id="1" name="Рисунок 1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0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A47" w:rsidRPr="00615A47">
        <w:rPr>
          <w:rFonts w:ascii="Times New Roman" w:hAnsi="Times New Roman" w:cs="Times New Roman"/>
          <w:sz w:val="28"/>
          <w:szCs w:val="28"/>
        </w:rPr>
        <w:t> </w:t>
      </w:r>
      <w:hyperlink r:id="rId6" w:tooltip="Постоянная ссылка на УТРЕННИЙ СБОР" w:history="1">
        <w:r w:rsidR="00615A47" w:rsidRPr="00615A47">
          <w:rPr>
            <w:rFonts w:ascii="Times New Roman" w:hAnsi="Times New Roman" w:cs="Times New Roman"/>
            <w:sz w:val="28"/>
            <w:szCs w:val="28"/>
          </w:rPr>
          <w:t>УТРЕННИЙ СБОР</w:t>
        </w:r>
      </w:hyperlink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noProof/>
          <w:color w:val="322442"/>
          <w:sz w:val="28"/>
          <w:szCs w:val="28"/>
        </w:rPr>
        <w:drawing>
          <wp:inline distT="0" distB="0" distL="0" distR="0">
            <wp:extent cx="2030730" cy="2050415"/>
            <wp:effectExtent l="19050" t="0" r="7620" b="0"/>
            <wp:docPr id="2" name="Рисунок 2" descr="v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05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5A47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форм организации совместной деятельности с детьми в группах нашего детского сада является УТРЕННИЙ СБОР.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задачи Утреннего сбора: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322442"/>
          <w:sz w:val="28"/>
          <w:szCs w:val="28"/>
        </w:rPr>
        <w:t>Создать эмоциональный настрой на весь день — “задать тон”.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322442"/>
          <w:sz w:val="28"/>
          <w:szCs w:val="28"/>
        </w:rPr>
        <w:t>Создать условия для межличностного и познавательно-делового общения детей и взрослых.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322442"/>
          <w:sz w:val="28"/>
          <w:szCs w:val="28"/>
        </w:rPr>
        <w:t>Развивать навыки (общения, планирования собственной деятельности ит.п.).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322442"/>
          <w:sz w:val="28"/>
          <w:szCs w:val="28"/>
        </w:rPr>
        <w:t>Учить объяснять словами свое эмоциональное состояние.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322442"/>
          <w:sz w:val="28"/>
          <w:szCs w:val="28"/>
        </w:rPr>
        <w:t>Развивать навыки культурного общения (приветствия, комплименты и т. п.).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322442"/>
          <w:sz w:val="28"/>
          <w:szCs w:val="28"/>
        </w:rPr>
        <w:t>Учить формулировать суждения, аргументировать высказывания, отстаивать свою точку зрения.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322442"/>
          <w:sz w:val="28"/>
          <w:szCs w:val="28"/>
        </w:rPr>
        <w:t>Выбирать из личного опыта наиболее значимые, интересные события, рассказывать о них кратко, но последовательно и логично.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322442"/>
          <w:sz w:val="28"/>
          <w:szCs w:val="28"/>
        </w:rPr>
        <w:t>Учить делать выбор, а также планировать собственную деятельность.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 сбор или утренний круг (сбор) это время, когда дети и взрослые собираются вместе. Обычно он проходит утром, после завтрака.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000000"/>
          <w:sz w:val="28"/>
          <w:szCs w:val="28"/>
        </w:rPr>
        <w:t>Звенит колокольчик (или веселая музыка), и все знают, что это сигнал для того, чтобы собраться в круг.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Утренний сбор проводится в одном и том же удобном месте, сидя на ковре, возле информационного стенда.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СТРУКТУРА УТРЕННЕГО СБОРА: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Приветствие (инвариант: пожелания, комплименты, подарки).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Обмен новостями.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Игра (тренинг, пение, слушание).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Планирование дня (выбор темы проекта, формулирование идей, презентация центров, выбор деятельности).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Утренний сбор начинается с ПРИВЕТСТВИЯ.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Используются самые разнообразные их формы: стихотворные, песенные;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здороваемся ладошками, плечиками;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разнообразные пожелания, комплименты;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игры, которые создают эмоционально — положительный настрой на весь день.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группах имеются картотеки с играми-приветствиями.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стремятся поделиться всем, что переполняет их душу, что, просится на язык – домашними событиями, удачами и неудачами, детскими обидами и достижениями. ОБМЕН НОВОСТЯМИ —  часть утреннего сбора. Новости принимаются как факт. Если располагает время, высказываются все желающие.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если время ограничено, используются некоторые хитрости, например: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сегодня новостями делятся только мальчики,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или, те, у кого имена начинаются с гласных звуков.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И, конечно предлагается детям самим решать, кто сегодня будет рассказывать о новостях.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Следующий этап утреннего сбора — ИГРЫ.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Это и пальчиковые игры,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lastRenderedPageBreak/>
        <w:t>словесные,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игры-цепочки,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игры-фантазии и т.д.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Всё то, что помогает детям почувствовать себя комфортно, легко и весело.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Ежедневно на групповом сборе ребята определяют, сколько присутствует мальчиков и сколько девочек; фиксируя это на специальном стенде.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Вспоминают тех, кто болеет, кто в отпуске и не может быть вместе со всеми.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Записывается в информационный лист дата, день недели, время года, планы на день.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Завершением утреннего сбора является ВЫБОР ЦЕНТРОВ АКТИВНОСТИ.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Взрослые (или дети) проводят ПРЕЗЕНТАЦИЮ центров, сообщают детям, какие интересные материалы их ожидают, предлагают подумать и решить, в какой центр они пойдут, и чем будут заниматься сегодня.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Таким образом,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дети учатся правилам ведения речевого диалога, умению выражать свои чувства;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развиваются все компоненты связной речи;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обогащается и активизируется словарный запас;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у детей развивается эмоциональная отзывчивость, доброжелательность,</w:t>
      </w:r>
    </w:p>
    <w:p w:rsidR="00615A47" w:rsidRPr="00615A47" w:rsidRDefault="00615A47" w:rsidP="00615A47">
      <w:pPr>
        <w:rPr>
          <w:rFonts w:ascii="Times New Roman" w:eastAsia="Times New Roman" w:hAnsi="Times New Roman" w:cs="Times New Roman"/>
          <w:color w:val="322442"/>
          <w:sz w:val="28"/>
          <w:szCs w:val="28"/>
        </w:rPr>
      </w:pPr>
      <w:r w:rsidRPr="00615A47">
        <w:rPr>
          <w:rFonts w:ascii="Times New Roman" w:eastAsia="Times New Roman" w:hAnsi="Times New Roman" w:cs="Times New Roman"/>
          <w:b/>
          <w:bCs/>
          <w:color w:val="322442"/>
          <w:sz w:val="28"/>
          <w:szCs w:val="28"/>
        </w:rPr>
        <w:t>уверенность в том, что его любят и принимают таким, какой он есть.</w:t>
      </w:r>
    </w:p>
    <w:p w:rsidR="007B65A8" w:rsidRPr="00615A47" w:rsidRDefault="007B65A8" w:rsidP="00615A47">
      <w:pPr>
        <w:rPr>
          <w:rFonts w:ascii="Times New Roman" w:hAnsi="Times New Roman" w:cs="Times New Roman"/>
          <w:sz w:val="28"/>
          <w:szCs w:val="28"/>
        </w:rPr>
      </w:pPr>
    </w:p>
    <w:p w:rsidR="00BE03BD" w:rsidRPr="00615A47" w:rsidRDefault="00BE03BD" w:rsidP="00615A47">
      <w:pPr>
        <w:rPr>
          <w:rFonts w:ascii="Times New Roman" w:hAnsi="Times New Roman" w:cs="Times New Roman"/>
          <w:sz w:val="28"/>
          <w:szCs w:val="28"/>
        </w:rPr>
      </w:pPr>
    </w:p>
    <w:sectPr w:rsidR="00BE03BD" w:rsidRPr="00615A47" w:rsidSect="00FF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6CF9"/>
    <w:multiLevelType w:val="multilevel"/>
    <w:tmpl w:val="B4A8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A711C"/>
    <w:multiLevelType w:val="multilevel"/>
    <w:tmpl w:val="39E0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3A0C76"/>
    <w:multiLevelType w:val="multilevel"/>
    <w:tmpl w:val="9CF8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56004"/>
    <w:multiLevelType w:val="multilevel"/>
    <w:tmpl w:val="9AF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5A2657"/>
    <w:multiLevelType w:val="multilevel"/>
    <w:tmpl w:val="C6B0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256B67"/>
    <w:multiLevelType w:val="multilevel"/>
    <w:tmpl w:val="5F62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034260"/>
    <w:rsid w:val="00034260"/>
    <w:rsid w:val="005E2649"/>
    <w:rsid w:val="00615A47"/>
    <w:rsid w:val="00681905"/>
    <w:rsid w:val="007A3449"/>
    <w:rsid w:val="007B65A8"/>
    <w:rsid w:val="00BE03BD"/>
    <w:rsid w:val="00DD747B"/>
    <w:rsid w:val="00ED3F19"/>
    <w:rsid w:val="00EF480D"/>
    <w:rsid w:val="00FF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05"/>
  </w:style>
  <w:style w:type="paragraph" w:styleId="2">
    <w:name w:val="heading 2"/>
    <w:basedOn w:val="a"/>
    <w:link w:val="20"/>
    <w:uiPriority w:val="9"/>
    <w:qFormat/>
    <w:rsid w:val="00615A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5A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615A47"/>
  </w:style>
  <w:style w:type="character" w:styleId="a3">
    <w:name w:val="Hyperlink"/>
    <w:basedOn w:val="a0"/>
    <w:uiPriority w:val="99"/>
    <w:semiHidden/>
    <w:unhideWhenUsed/>
    <w:rsid w:val="00615A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5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15A4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5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ulybkasalym.ru/wp-content/uploads/2014/12/v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lybkasalym.ru/%d1%83%d1%82%d1%80%d0%b5%d0%bd%d0%bd%d0%b8%d0%b9-%d1%81%d0%b1%d0%be%d1%80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2016-02-18T16:57:00Z</dcterms:created>
  <dcterms:modified xsi:type="dcterms:W3CDTF">2016-02-18T16:57:00Z</dcterms:modified>
</cp:coreProperties>
</file>